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446.5173339843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80001831054688"/>
          <w:szCs w:val="28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80001831054688"/>
          <w:szCs w:val="28.080001831054688"/>
          <w:u w:val="none"/>
          <w:shd w:fill="auto" w:val="clear"/>
          <w:vertAlign w:val="baseline"/>
          <w:rtl w:val="0"/>
        </w:rPr>
        <w:t xml:space="preserve">T-STEM B.A.S.E. Class of 2023 </w:t>
      </w:r>
    </w:p>
    <w:tbl>
      <w:tblPr>
        <w:tblStyle w:val="Table1"/>
        <w:tblW w:w="10800.00122070312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.001220703125"/>
        <w:tblGridChange w:id="0">
          <w:tblGrid>
            <w:gridCol w:w="10800.00122070312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.079999923706055"/>
                <w:szCs w:val="24.079999923706055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.079999923706055"/>
                <w:szCs w:val="24.079999923706055"/>
                <w:u w:val="none"/>
                <w:shd w:fill="d9d9d9" w:val="clear"/>
                <w:vertAlign w:val="baseline"/>
                <w:rtl w:val="0"/>
              </w:rPr>
              <w:t xml:space="preserve">Freshman Year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.079999923706055"/>
                <w:szCs w:val="24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.079999923706055"/>
                <w:szCs w:val="24.079999923706055"/>
                <w:u w:val="none"/>
                <w:shd w:fill="d9d9d9" w:val="clear"/>
                <w:vertAlign w:val="baseline"/>
                <w:rtl w:val="0"/>
              </w:rPr>
              <w:t xml:space="preserve">Sophomore Year</w:t>
            </w:r>
          </w:p>
        </w:tc>
      </w:tr>
      <w:tr>
        <w:trPr>
          <w:cantSplit w:val="0"/>
          <w:trHeight w:val="2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57.66571044921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English I Honors </w:t>
            </w:r>
            <w:r w:rsidDel="00000000" w:rsidR="00000000" w:rsidRPr="00000000">
              <w:rPr/>
              <w:drawing>
                <wp:inline distB="19050" distT="19050" distL="19050" distR="19050">
                  <wp:extent cx="2619375" cy="100965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009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28.747558593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English II Honors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1703.32595825195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World Geography Honors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19.95056152343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World History AP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598.89114379882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Algebra I Honors /Geometry Honors Biology I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14.06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Geometry Honors /Algebra II Honors Chemistry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558.95919799804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Honors /Chemistry Honors Computer Science 1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673.25134277343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Honors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634.849700927734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Computer Science Principles AP STEM Class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2.1984863281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Intro to Applied Engineering Design Presentation I OR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.574951171875" w:line="240" w:lineRule="auto"/>
              <w:ind w:left="1450.35888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Principles Health Science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08.50097656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Computer Science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6220703125" w:line="240" w:lineRule="auto"/>
              <w:ind w:left="1712.71270751953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Principles of BioSciences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71.7834472656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Robotics II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26.19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Robotics I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36.86950683593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STEM Class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37.47833251953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PE/LOTE/Fine Arts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53.683471679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PE/LOTE/Fine Arts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13.24005126953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Elective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26.9018554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Elective (2-3)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9.78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c5e0b3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c5e0b3" w:val="clear"/>
                <w:vertAlign w:val="baseline"/>
                <w:rtl w:val="0"/>
              </w:rPr>
              <w:t xml:space="preserve">Possible College Credit Hours – 3 Hours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c5e0b3" w:val="clear"/>
                <w:vertAlign w:val="baseline"/>
                <w:rtl w:val="0"/>
              </w:rPr>
              <w:t xml:space="preserve">Possible College Credit Hours - 3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59.9060058593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.079999923706055"/>
                <w:szCs w:val="24.079999923706055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.079999923706055"/>
                <w:szCs w:val="24.079999923706055"/>
                <w:u w:val="none"/>
                <w:shd w:fill="d9d9d9" w:val="clear"/>
                <w:vertAlign w:val="baseline"/>
                <w:rtl w:val="0"/>
              </w:rPr>
              <w:t xml:space="preserve">Junior Year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.079999923706055"/>
                <w:szCs w:val="24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.079999923706055"/>
                <w:szCs w:val="24.079999923706055"/>
                <w:u w:val="none"/>
                <w:shd w:fill="d9d9d9" w:val="clear"/>
                <w:vertAlign w:val="baseline"/>
                <w:rtl w:val="0"/>
              </w:rPr>
              <w:t xml:space="preserve">Senior Year</w:t>
            </w:r>
          </w:p>
        </w:tc>
      </w:tr>
      <w:tr>
        <w:trPr>
          <w:cantSplit w:val="0"/>
          <w:trHeight w:val="27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6.7828369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English III AP (one term)/DC (full year) US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19.099121093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English IV AP (one term)/ DC (full year)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806.672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History AP (one term)/DC (full year)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22.5683593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Government AP/DC AND Economics AP/DC Upper level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2542.755737304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math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28.581237792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Upper level math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.577392578125" w:line="240" w:lineRule="auto"/>
              <w:ind w:left="1934.33074951171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Upper level science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53.4338378906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Upper level science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.5712890625" w:line="240" w:lineRule="auto"/>
              <w:ind w:left="515.68313598632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Engineering Design Presentation Class/Computer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94.9963378906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Engineering Problem Solving Class/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1964.1787719726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Science Class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72.12768554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Computer Science Class/Practicum in STEM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2754.6423339843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Robotics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6.9720458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Robotics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.577392578125" w:line="240" w:lineRule="auto"/>
              <w:ind w:left="2134.52423095703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Electives (2-4)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57.6013183593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Electives (1-3)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5.5712890625" w:line="240" w:lineRule="auto"/>
              <w:ind w:left="916.55593872070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c5e0b3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c5e0b3" w:val="clear"/>
                <w:vertAlign w:val="baseline"/>
                <w:rtl w:val="0"/>
              </w:rPr>
              <w:t xml:space="preserve">Possible College Credit Hours – 12-18 Hours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c5e0b3" w:val="clear"/>
                <w:vertAlign w:val="baseline"/>
                <w:rtl w:val="0"/>
              </w:rPr>
              <w:t xml:space="preserve">Possible College Credit Hours – 6 - 18</w:t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0122070312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7200.001220703125"/>
        <w:tblGridChange w:id="0">
          <w:tblGrid>
            <w:gridCol w:w="3600"/>
            <w:gridCol w:w="7200.001220703125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08.204650878906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4b083" w:val="clear"/>
                <w:vertAlign w:val="baseline"/>
                <w:rtl w:val="0"/>
              </w:rPr>
              <w:t xml:space="preserve">Engineering Class Options: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5.058593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4b083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4b083" w:val="clear"/>
                <w:vertAlign w:val="baseline"/>
                <w:rtl w:val="0"/>
              </w:rPr>
              <w:t xml:space="preserve">Upper Level Math Options: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4b083" w:val="clear"/>
                <w:vertAlign w:val="baseline"/>
                <w:rtl w:val="0"/>
              </w:rPr>
              <w:t xml:space="preserve">Upper Level Science Options:</w:t>
            </w:r>
          </w:p>
        </w:tc>
      </w:tr>
      <w:tr>
        <w:trPr>
          <w:cantSplit w:val="0"/>
          <w:trHeight w:val="1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443.88763427734375" w:right="330.3247070312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Civil Engineering and Architecture Engineering Design and Problem Solving (senior year)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1881103515625" w:line="240" w:lineRule="auto"/>
              <w:ind w:left="0" w:right="413.6682128906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Practicum in STEM/Engineering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3.28704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DC College Algebra 1414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45.9313964843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Anatomy and Physiology AP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639.83337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Precalculus Honors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591.14196777343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Chemistry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578.471679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 Environmental Science AP Biology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2.532958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Calculus AB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.56793212890625" w:line="240" w:lineRule="auto"/>
              <w:ind w:left="1007.55615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DC Statistics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59.04602050781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Forensic Science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1027.8356933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Statistics AP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02.40722656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 Microbiology/ Pathophysiology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.57159423828125" w:line="240" w:lineRule="auto"/>
              <w:ind w:left="0" w:right="1534.86389160156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Biotechnology I , II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35.09094238281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4b083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4b083" w:val="clear"/>
                <w:vertAlign w:val="baseline"/>
                <w:rtl w:val="0"/>
              </w:rPr>
              <w:t xml:space="preserve">Other Advanced Electives Options:</w:t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692.054443359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DC Economics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03662109375" w:line="240" w:lineRule="auto"/>
        <w:ind w:left="0" w:right="4391.097412109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DC Texas Government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03662109375" w:line="240" w:lineRule="auto"/>
        <w:ind w:left="0" w:right="4439.4000244140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 European History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03662109375" w:line="240" w:lineRule="auto"/>
        <w:ind w:left="0" w:right="4383.904418945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 Human Geography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03662109375" w:line="240" w:lineRule="auto"/>
        <w:ind w:left="0" w:right="4244.847412109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 Spanish 4 and Spanish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.20004272460938" w:line="240" w:lineRule="auto"/>
        <w:ind w:left="17.11997985839843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DC = Dual Credit AP = Advanced Placement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7.9199981689453" w:line="240" w:lineRule="auto"/>
        <w:ind w:left="0" w:right="10.817871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Benchmark 4, Product 12 Rev. 04/21</w:t>
      </w:r>
    </w:p>
    <w:sectPr>
      <w:pgSz w:h="15840" w:w="12240" w:orient="portrait"/>
      <w:pgMar w:bottom="446.3999938964844" w:top="735" w:left="790" w:right="649.99877929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